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FA4" w:rsidRPr="00262888" w:rsidRDefault="00E71FA4" w:rsidP="00E71F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62888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МИНИСТЕРСТВО ФИНАНСОВ РФ</w:t>
      </w:r>
    </w:p>
    <w:p w:rsidR="00E71FA4" w:rsidRPr="00262888" w:rsidRDefault="00E71FA4" w:rsidP="00E71F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62888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ПИСЬМО</w:t>
      </w:r>
    </w:p>
    <w:p w:rsidR="00E71FA4" w:rsidRPr="00262888" w:rsidRDefault="00E71FA4" w:rsidP="00E71F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62888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от 12 мая 2022 года № 24-06-06/43240</w:t>
      </w:r>
    </w:p>
    <w:p w:rsidR="00E71FA4" w:rsidRPr="00262888" w:rsidRDefault="00E71FA4" w:rsidP="00E71F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62888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О рассмотрении обращения</w:t>
      </w:r>
    </w:p>
    <w:p w:rsidR="00E71FA4" w:rsidRPr="00E71FA4" w:rsidRDefault="00E71FA4" w:rsidP="00E71FA4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2888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Департамент бюджетной политики в сфере контрактной системы Минфина</w:t>
      </w:r>
      <w:r w:rsidRPr="00E71F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России (далее - Департамент), рассмотрев </w:t>
      </w:r>
      <w:hyperlink r:id="rId4" w:anchor="/document/81/13674092/" w:tgtFrame="_self" w:history="1">
        <w:r w:rsidRPr="00E71FA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обращение Департамента по регулированию контрактной системы Краснодарского края</w:t>
        </w:r>
      </w:hyperlink>
      <w:r w:rsidRPr="00E71FA4">
        <w:rPr>
          <w:rFonts w:ascii="Times New Roman" w:eastAsia="Times New Roman" w:hAnsi="Times New Roman" w:cs="Times New Roman"/>
          <w:sz w:val="26"/>
          <w:szCs w:val="26"/>
          <w:lang w:eastAsia="ru-RU"/>
        </w:rPr>
        <w:t> по вопросу о применении положений </w:t>
      </w:r>
      <w:hyperlink r:id="rId5" w:anchor="/document/99/499011838/" w:history="1">
        <w:r w:rsidRPr="00E71FA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Федерального закона о</w:t>
        </w:r>
        <w:bookmarkStart w:id="0" w:name="_GoBack"/>
        <w:bookmarkEnd w:id="0"/>
        <w:r w:rsidRPr="00E71FA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т 05.04.2013 № 44-ФЗ</w:t>
        </w:r>
      </w:hyperlink>
      <w:r w:rsidRPr="00E71FA4">
        <w:rPr>
          <w:rFonts w:ascii="Times New Roman" w:eastAsia="Times New Roman" w:hAnsi="Times New Roman" w:cs="Times New Roman"/>
          <w:sz w:val="26"/>
          <w:szCs w:val="26"/>
          <w:lang w:eastAsia="ru-RU"/>
        </w:rPr>
        <w:t> «О контрактной системе в сфере закупок товаров, работ, услуг для обеспечения государственных и муниципальных нужд» (далее - Закон № 44-ФЗ) в части установления отдельных этапов исполнения контракта, сообщает следующее.</w:t>
      </w:r>
    </w:p>
    <w:p w:rsidR="00E71FA4" w:rsidRPr="00E71FA4" w:rsidRDefault="00E71FA4" w:rsidP="00E71FA4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FA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Положением о Министерстве финансов Российской Федерации, утвержденным </w:t>
      </w:r>
      <w:hyperlink r:id="rId6" w:anchor="/document/99/901904247/" w:history="1">
        <w:r w:rsidRPr="00E71FA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постановлением Правительства Российской Федерации от 30.06.2004 № 329</w:t>
        </w:r>
      </w:hyperlink>
      <w:r w:rsidRPr="00E71FA4">
        <w:rPr>
          <w:rFonts w:ascii="Times New Roman" w:eastAsia="Times New Roman" w:hAnsi="Times New Roman" w:cs="Times New Roman"/>
          <w:sz w:val="26"/>
          <w:szCs w:val="26"/>
          <w:lang w:eastAsia="ru-RU"/>
        </w:rPr>
        <w:t> 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E71FA4" w:rsidRPr="00E71FA4" w:rsidRDefault="00E71FA4" w:rsidP="00E71FA4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FA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E71FA4" w:rsidRPr="00E71FA4" w:rsidRDefault="00E71FA4" w:rsidP="00E71FA4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FA4">
        <w:rPr>
          <w:rFonts w:ascii="Times New Roman" w:eastAsia="Times New Roman" w:hAnsi="Times New Roman" w:cs="Times New Roman"/>
          <w:sz w:val="26"/>
          <w:szCs w:val="26"/>
          <w:lang w:eastAsia="ru-RU"/>
        </w:rPr>
        <w:t>Вместе с тем в рамках компетенции Департамента полагаем необходимым отметить следующее.</w:t>
      </w:r>
    </w:p>
    <w:p w:rsidR="00E71FA4" w:rsidRPr="00E71FA4" w:rsidRDefault="00E71FA4" w:rsidP="00E71FA4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FA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 </w:t>
      </w:r>
      <w:hyperlink r:id="rId7" w:anchor="/document/99/499011838/ZAP1NVM3CG/" w:tooltip="8.4) отдельный этап исполнения контракта - часть обязательства поставщика (подрядчика, исполнителя), в отношении которого контрактом установлена обязанность заказчика обеспечить приемку..." w:history="1">
        <w:r w:rsidRPr="00E71FA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пункту 8.4</w:t>
        </w:r>
      </w:hyperlink>
      <w:r w:rsidRPr="00E71FA4">
        <w:rPr>
          <w:rFonts w:ascii="Times New Roman" w:eastAsia="Times New Roman" w:hAnsi="Times New Roman" w:cs="Times New Roman"/>
          <w:sz w:val="26"/>
          <w:szCs w:val="26"/>
          <w:lang w:eastAsia="ru-RU"/>
        </w:rPr>
        <w:t> части 1 статьи 3 Закона № 44-ФЗ отдельным этапом исполнения контракта является часть обязательства поставщика (подрядчика, исполнителя), в отношении которого контрактом установлена обязанность заказчика обеспечить приемку (с оформлением в соответствии с </w:t>
      </w:r>
      <w:hyperlink r:id="rId8" w:anchor="/document/99/499011838/" w:history="1">
        <w:r w:rsidRPr="00E71FA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 № 44-ФЗ</w:t>
        </w:r>
      </w:hyperlink>
      <w:r w:rsidRPr="00E71FA4">
        <w:rPr>
          <w:rFonts w:ascii="Times New Roman" w:eastAsia="Times New Roman" w:hAnsi="Times New Roman" w:cs="Times New Roman"/>
          <w:sz w:val="26"/>
          <w:szCs w:val="26"/>
          <w:lang w:eastAsia="ru-RU"/>
        </w:rPr>
        <w:t> документа о приемке) и оплату поставленного товара, выполненной работы, оказанной услуги.</w:t>
      </w:r>
    </w:p>
    <w:p w:rsidR="00E71FA4" w:rsidRPr="00E71FA4" w:rsidRDefault="00E71FA4" w:rsidP="00E71FA4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FA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 </w:t>
      </w:r>
      <w:hyperlink r:id="rId9" w:anchor="/document/99/499011838/XA00M982N5/" w:tooltip="При этом в извещении об осуществлении закупки и документации о закупке должно быть указано, что оплата выполнения работы или оказания услуги осуществляется по цене единицы работы..." w:history="1">
        <w:r w:rsidRPr="00E71FA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1</w:t>
        </w:r>
      </w:hyperlink>
      <w:r w:rsidRPr="00E71FA4">
        <w:rPr>
          <w:rFonts w:ascii="Times New Roman" w:eastAsia="Times New Roman" w:hAnsi="Times New Roman" w:cs="Times New Roman"/>
          <w:sz w:val="26"/>
          <w:szCs w:val="26"/>
          <w:lang w:eastAsia="ru-RU"/>
        </w:rPr>
        <w:t> статьи 42 Закона № 44-ФЗ при осуществлении закупки путем проведения открытых конкурентных способов заказчик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извещение об осуществлении закупки, содержащее информацию, в том числе о сроке исполнения контракта (отдельных этапов исполнения контракта, если проектом контракта предусмотрены такие этапы), а также о начальной (максимальной) цене контракта (цене отдельных этапов исполнения контракта, если проектом контракта предусмотрены такие этапы).</w:t>
      </w:r>
    </w:p>
    <w:p w:rsidR="00E71FA4" w:rsidRPr="00E71FA4" w:rsidRDefault="00E71FA4" w:rsidP="00E71FA4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FA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Таким образом, в случае, если проектом контракта предусмотрены отдельные этапы исполнения контракта, то заказчик в извещении об осуществлении закупки обязан указать срок исполнения и цену отдельных этапов исполнения контракта.</w:t>
      </w:r>
    </w:p>
    <w:p w:rsidR="00E71FA4" w:rsidRPr="00E71FA4" w:rsidRDefault="00E71FA4" w:rsidP="00E71FA4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FA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 </w:t>
      </w:r>
      <w:hyperlink r:id="rId10" w:anchor="/document/99/499011838/XA00MJ62OI/" w:tooltip="1. Исполнение контракта включает в себя следующий комплекс мер, реализуемых после заключения контракта и направленных на достижение целей осуществления закупки путем взаимодействия..." w:history="1">
        <w:r w:rsidRPr="00E71FA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части 1</w:t>
        </w:r>
      </w:hyperlink>
      <w:r w:rsidRPr="00E71FA4">
        <w:rPr>
          <w:rFonts w:ascii="Times New Roman" w:eastAsia="Times New Roman" w:hAnsi="Times New Roman" w:cs="Times New Roman"/>
          <w:sz w:val="26"/>
          <w:szCs w:val="26"/>
          <w:lang w:eastAsia="ru-RU"/>
        </w:rPr>
        <w:t> статьи 94 Закона № 44-ФЗ исполнение контракта включает в себя следующий комплекс мер, реализуемых после заключения контракта и направленных на достижение целей осуществления закупки путем взаимодействия заказчика с поставщиком (подрядчиком, исполнителем) в соответствии с гражданским законодательством и </w:t>
      </w:r>
      <w:hyperlink r:id="rId11" w:anchor="/document/99/499011838/" w:history="1">
        <w:r w:rsidRPr="00E71FA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 № 44-ФЗ</w:t>
        </w:r>
      </w:hyperlink>
      <w:r w:rsidRPr="00E71FA4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числе:</w:t>
      </w:r>
    </w:p>
    <w:p w:rsidR="00E71FA4" w:rsidRPr="00E71FA4" w:rsidRDefault="00E71FA4" w:rsidP="00E71FA4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FA4">
        <w:rPr>
          <w:rFonts w:ascii="Times New Roman" w:eastAsia="Times New Roman" w:hAnsi="Times New Roman" w:cs="Times New Roman"/>
          <w:sz w:val="26"/>
          <w:szCs w:val="26"/>
          <w:lang w:eastAsia="ru-RU"/>
        </w:rPr>
        <w:t>1) приемку поставленного товара, выполненной работы (ее результатов), оказанной услуги, отдельных этапов исполнения контракта, предусмотренных контрактом, включая проведение в соответствии с </w:t>
      </w:r>
      <w:hyperlink r:id="rId12" w:anchor="/document/99/499011838/" w:history="1">
        <w:r w:rsidRPr="00E71FA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 № 44-ФЗ</w:t>
        </w:r>
      </w:hyperlink>
      <w:r w:rsidRPr="00E71FA4">
        <w:rPr>
          <w:rFonts w:ascii="Times New Roman" w:eastAsia="Times New Roman" w:hAnsi="Times New Roman" w:cs="Times New Roman"/>
          <w:sz w:val="26"/>
          <w:szCs w:val="26"/>
          <w:lang w:eastAsia="ru-RU"/>
        </w:rPr>
        <w:t> экспертизы поставленного товара, результатов выполненной работы, оказанной услуги, отдельных этапов исполнения контракта;</w:t>
      </w:r>
    </w:p>
    <w:p w:rsidR="00E71FA4" w:rsidRPr="00E71FA4" w:rsidRDefault="00E71FA4" w:rsidP="00E71FA4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FA4">
        <w:rPr>
          <w:rFonts w:ascii="Times New Roman" w:eastAsia="Times New Roman" w:hAnsi="Times New Roman" w:cs="Times New Roman"/>
          <w:sz w:val="26"/>
          <w:szCs w:val="26"/>
          <w:lang w:eastAsia="ru-RU"/>
        </w:rPr>
        <w:t>2) оплату заказчиком поставщику (подрядчику, исполнителю) поставленного товара, выполненной работы (ее результатов), оказанной услуги, а также отдельных этапов исполнения контракта;</w:t>
      </w:r>
    </w:p>
    <w:p w:rsidR="00E71FA4" w:rsidRPr="00E71FA4" w:rsidRDefault="00E71FA4" w:rsidP="00E71FA4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FA4">
        <w:rPr>
          <w:rFonts w:ascii="Times New Roman" w:eastAsia="Times New Roman" w:hAnsi="Times New Roman" w:cs="Times New Roman"/>
          <w:sz w:val="26"/>
          <w:szCs w:val="26"/>
          <w:lang w:eastAsia="ru-RU"/>
        </w:rPr>
        <w:t>3) взаимодействие заказчика с поставщиком (подрядчиком, исполнителем) при исполнении, изменении, расторжении контракта в соответствии со </w:t>
      </w:r>
      <w:hyperlink r:id="rId13" w:anchor="/document/99/499011838/XA00MK62OM/" w:history="1">
        <w:r w:rsidRPr="00E71FA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95</w:t>
        </w:r>
      </w:hyperlink>
      <w:r w:rsidRPr="00E71FA4">
        <w:rPr>
          <w:rFonts w:ascii="Times New Roman" w:eastAsia="Times New Roman" w:hAnsi="Times New Roman" w:cs="Times New Roman"/>
          <w:sz w:val="26"/>
          <w:szCs w:val="26"/>
          <w:lang w:eastAsia="ru-RU"/>
        </w:rPr>
        <w:t> Закона № 44-ФЗ, применении мер ответственности и совершении иных действий в случае нарушения поставщиком (подрядчиком, исполнителем) или заказчиком условий контракта.</w:t>
      </w:r>
    </w:p>
    <w:p w:rsidR="00E71FA4" w:rsidRPr="00E71FA4" w:rsidRDefault="00E71FA4" w:rsidP="00E71FA4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FA4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Следовательно, указываемый в извещении об осуществлении закупки срок исполнения контракта (отдельных этапов исполнения контракта) представляет собой срок, включающий в том числе приемку поставленного товара, выполненной работы (ее результатов), оказанной услуги (отдельных этапов исполнения контракта), а также оплату заказчиком поставщику (подрядчику, исполнителю) поставленного товара, выполненной работы (ее результатов), оказанной услуги (отдельных этапов исполнения контракта).</w:t>
      </w:r>
    </w:p>
    <w:p w:rsidR="00E71FA4" w:rsidRPr="00E71FA4" w:rsidRDefault="00E71FA4" w:rsidP="00E71FA4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FA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 </w:t>
      </w:r>
      <w:hyperlink r:id="rId14" w:anchor="/document/99/499011838/XA00ML22ON/" w:history="1">
        <w:r w:rsidRPr="00E71FA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части 24</w:t>
        </w:r>
      </w:hyperlink>
      <w:r w:rsidRPr="00E71FA4">
        <w:rPr>
          <w:rFonts w:ascii="Times New Roman" w:eastAsia="Times New Roman" w:hAnsi="Times New Roman" w:cs="Times New Roman"/>
          <w:sz w:val="26"/>
          <w:szCs w:val="26"/>
          <w:lang w:eastAsia="ru-RU"/>
        </w:rPr>
        <w:t> статьи 22 Закона № 44-ФЗ в случае, если количество поставляемых товаров, объем подлежащих выполнению работ, оказанию услуг невозможно определить, заказчик определяет начальную цену единицы товара, работы, услуги, начальную сумму цен указанных единиц, максимальное значение цены контракта, а также обосновывает в соответствии с указанной статьей цену единицы товара, работы, услуги.</w:t>
      </w:r>
    </w:p>
    <w:p w:rsidR="00E71FA4" w:rsidRPr="00E71FA4" w:rsidRDefault="00E71FA4" w:rsidP="00E71FA4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FA4">
        <w:rPr>
          <w:rFonts w:ascii="Times New Roman" w:eastAsia="Times New Roman" w:hAnsi="Times New Roman" w:cs="Times New Roman"/>
          <w:sz w:val="26"/>
          <w:szCs w:val="26"/>
          <w:lang w:eastAsia="ru-RU"/>
        </w:rPr>
        <w:t>В этом случае контракт должен содержать порядок определения количества поставляемого товара, объема выполняемой работы, оказываемой услуги на основании заявок заказчика (</w:t>
      </w:r>
      <w:hyperlink r:id="rId15" w:anchor="/document/99/499011838/XA00M6I2MD/" w:history="1">
        <w:r w:rsidRPr="00E71FA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 1 статьи 34 Закона № 44-ФЗ</w:t>
        </w:r>
      </w:hyperlink>
      <w:r w:rsidRPr="00E71FA4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E71FA4" w:rsidRPr="00E71FA4" w:rsidRDefault="00262888" w:rsidP="00E71FA4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6" w:anchor="/document/99/499011838/XA00M922N3/" w:tooltip="1.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(далее - законодательство..." w:history="1">
        <w:r w:rsidR="00E71FA4" w:rsidRPr="00E71FA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1</w:t>
        </w:r>
      </w:hyperlink>
      <w:r w:rsidR="00E71FA4" w:rsidRPr="00E71FA4">
        <w:rPr>
          <w:rFonts w:ascii="Times New Roman" w:eastAsia="Times New Roman" w:hAnsi="Times New Roman" w:cs="Times New Roman"/>
          <w:sz w:val="26"/>
          <w:szCs w:val="26"/>
          <w:lang w:eastAsia="ru-RU"/>
        </w:rPr>
        <w:t> статьи 2 Закона № 44-ФЗ установлено, что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основывается, в том числе на положениях Гражданского кодекса Российской Федерации (далее - ГК РФ).</w:t>
      </w:r>
    </w:p>
    <w:p w:rsidR="00E71FA4" w:rsidRPr="00E71FA4" w:rsidRDefault="00E71FA4" w:rsidP="00E71FA4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FA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 </w:t>
      </w:r>
      <w:hyperlink r:id="rId17" w:anchor="/document/99/9027690/ZA01UD43EN/" w:tooltip="Статья 190. Определение срока" w:history="1">
        <w:r w:rsidRPr="00E71FA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190</w:t>
        </w:r>
      </w:hyperlink>
      <w:r w:rsidRPr="00E71F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ГК РФ установленный законом, иными правовыми актами, сделкой или назначаемый судом срок определяется календарной </w:t>
      </w:r>
      <w:r w:rsidRPr="00E71FA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датой или истечением периода времени, который исчисляется годами, месяцами, неделями, днями или часами.</w:t>
      </w:r>
    </w:p>
    <w:p w:rsidR="00E71FA4" w:rsidRPr="00E71FA4" w:rsidRDefault="00E71FA4" w:rsidP="00E71FA4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FA4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может определяться также указанием на событие, которое должно неизбежно наступить.</w:t>
      </w:r>
    </w:p>
    <w:p w:rsidR="00E71FA4" w:rsidRPr="00E71FA4" w:rsidRDefault="00E71FA4" w:rsidP="00E71FA4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FA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положениям </w:t>
      </w:r>
      <w:hyperlink r:id="rId18" w:anchor="/document/99/9027690/ZA0222K3E1/" w:tooltip="Статья 191. Начало срока, определенного периодом времени..." w:history="1">
        <w:r w:rsidRPr="00E71FA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статьи 191</w:t>
        </w:r>
      </w:hyperlink>
      <w:r w:rsidRPr="00E71FA4">
        <w:rPr>
          <w:rFonts w:ascii="Times New Roman" w:eastAsia="Times New Roman" w:hAnsi="Times New Roman" w:cs="Times New Roman"/>
          <w:sz w:val="26"/>
          <w:szCs w:val="26"/>
          <w:lang w:eastAsia="ru-RU"/>
        </w:rPr>
        <w:t> ГК РФ течение срока, определенного периодом времени, начинается на следующий день после календарной даты или наступления события, которыми определено его начало.</w:t>
      </w:r>
    </w:p>
    <w:p w:rsidR="00E71FA4" w:rsidRPr="00E71FA4" w:rsidRDefault="00E71FA4" w:rsidP="00E71FA4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FA4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в случае установления заказчиком отдельных этапов исполнения контракта при осуществлении закупки в соответствии с положениями </w:t>
      </w:r>
      <w:hyperlink r:id="rId19" w:anchor="/document/99/499011838/XA00ML22ON/" w:history="1">
        <w:r w:rsidRPr="00E71FA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части 24</w:t>
        </w:r>
      </w:hyperlink>
      <w:r w:rsidRPr="00E71FA4">
        <w:rPr>
          <w:rFonts w:ascii="Times New Roman" w:eastAsia="Times New Roman" w:hAnsi="Times New Roman" w:cs="Times New Roman"/>
          <w:sz w:val="26"/>
          <w:szCs w:val="26"/>
          <w:lang w:eastAsia="ru-RU"/>
        </w:rPr>
        <w:t> статьи 22 Закона № 44-ФЗ, заказчик в извещении об осуществлении закупки и (или) проекте контракта вправе указать в соответствии с положениями </w:t>
      </w:r>
      <w:hyperlink r:id="rId20" w:anchor="/document/99/9027690/ZA01UD43EN/" w:tooltip="Статья 190. Определение срока" w:history="1">
        <w:r w:rsidRPr="00E71FA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статьи 190</w:t>
        </w:r>
      </w:hyperlink>
      <w:r w:rsidRPr="00E71FA4">
        <w:rPr>
          <w:rFonts w:ascii="Times New Roman" w:eastAsia="Times New Roman" w:hAnsi="Times New Roman" w:cs="Times New Roman"/>
          <w:sz w:val="26"/>
          <w:szCs w:val="26"/>
          <w:lang w:eastAsia="ru-RU"/>
        </w:rPr>
        <w:t> ГК РФ срок исполнения и цену отдельного этапа исполнения контракта с указанием на событие (заявка заказчика).</w:t>
      </w:r>
    </w:p>
    <w:p w:rsidR="00E71FA4" w:rsidRPr="00E71FA4" w:rsidRDefault="00E71FA4" w:rsidP="00E71FA4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FA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 оформление нескольких документов о приемке в рамках одного этапа исполнения контракта не противоречит положениям </w:t>
      </w:r>
      <w:hyperlink r:id="rId21" w:anchor="/document/99/499011838/ZAP1NVM3CG/" w:tooltip="8.4) отдельный этап исполнения контракта - часть обязательства поставщика (подрядчика, исполнителя), в отношении которого контрактом установлена обязанность заказчика обеспечить приемку..." w:history="1">
        <w:r w:rsidRPr="00E71FA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пункта 8.4</w:t>
        </w:r>
      </w:hyperlink>
      <w:r w:rsidRPr="00E71FA4">
        <w:rPr>
          <w:rFonts w:ascii="Times New Roman" w:eastAsia="Times New Roman" w:hAnsi="Times New Roman" w:cs="Times New Roman"/>
          <w:sz w:val="26"/>
          <w:szCs w:val="26"/>
          <w:lang w:eastAsia="ru-RU"/>
        </w:rPr>
        <w:t> части 1 статьи 3 Закона № 44-ФЗ при условии осуществления оплаты по результатам исполнения обязательств, предусмотренных контрактом, по отдельному этапу исполнения контракта, в рамках которого были оформлены такие документы о приемке.</w:t>
      </w:r>
    </w:p>
    <w:p w:rsidR="00E71FA4" w:rsidRPr="00E71FA4" w:rsidRDefault="00E71FA4" w:rsidP="00E71FA4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FA4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Департамент также отмечает, что 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 </w:t>
      </w:r>
      <w:hyperlink r:id="rId22" w:anchor="/document/99/499011838/" w:history="1">
        <w:r w:rsidRPr="00E71FA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 № 44-ФЗ</w:t>
        </w:r>
      </w:hyperlink>
      <w:r w:rsidRPr="00E71FA4">
        <w:rPr>
          <w:rFonts w:ascii="Times New Roman" w:eastAsia="Times New Roman" w:hAnsi="Times New Roman" w:cs="Times New Roman"/>
          <w:sz w:val="26"/>
          <w:szCs w:val="26"/>
          <w:lang w:eastAsia="ru-RU"/>
        </w:rPr>
        <w:t> извещение об осуществлении закупки или приглашение, документация о закупке, заявка не предусмотрены (</w:t>
      </w:r>
      <w:hyperlink r:id="rId23" w:anchor="/document/99/499011838/XA00M6I2MD/" w:history="1">
        <w:r w:rsidRPr="00E71FA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 1 статьи 34 Закона № 44-ФЗ</w:t>
        </w:r>
      </w:hyperlink>
      <w:r w:rsidRPr="00E71FA4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E71FA4" w:rsidRPr="00E71FA4" w:rsidRDefault="00262888" w:rsidP="00E71FA4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24" w:anchor="/document/99/499011838/XA00M742MG/" w:history="1">
        <w:r w:rsidR="00E71FA4" w:rsidRPr="00E71FA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2</w:t>
        </w:r>
      </w:hyperlink>
      <w:r w:rsidR="00E71FA4" w:rsidRPr="00E71FA4">
        <w:rPr>
          <w:rFonts w:ascii="Times New Roman" w:eastAsia="Times New Roman" w:hAnsi="Times New Roman" w:cs="Times New Roman"/>
          <w:sz w:val="26"/>
          <w:szCs w:val="26"/>
          <w:lang w:eastAsia="ru-RU"/>
        </w:rPr>
        <w:t> статьи 34 Закона № 44-ФЗ установлено, что при заключении и исполнении контракта изменение его существенных условий не допускается, за исключением случаев, предусмотренных </w:t>
      </w:r>
      <w:hyperlink r:id="rId25" w:anchor="/document/99/499011838/" w:history="1">
        <w:r w:rsidR="00E71FA4" w:rsidRPr="00E71FA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 № 44-ФЗ</w:t>
        </w:r>
      </w:hyperlink>
      <w:r w:rsidR="00E71FA4" w:rsidRPr="00E71FA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71FA4" w:rsidRPr="00E71FA4" w:rsidRDefault="00E71FA4" w:rsidP="00E71FA4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FA4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Случаи изменения существенных условий контракта при его исполнении определены положениями </w:t>
      </w:r>
      <w:hyperlink r:id="rId26" w:anchor="/document/99/499011838/XA00MK62OM/" w:history="1">
        <w:r w:rsidRPr="00E71FA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статьи 95</w:t>
        </w:r>
      </w:hyperlink>
      <w:r w:rsidRPr="00E71FA4">
        <w:rPr>
          <w:rFonts w:ascii="Times New Roman" w:eastAsia="Times New Roman" w:hAnsi="Times New Roman" w:cs="Times New Roman"/>
          <w:sz w:val="26"/>
          <w:szCs w:val="26"/>
          <w:lang w:eastAsia="ru-RU"/>
        </w:rPr>
        <w:t> Закона № 44-ФЗ.</w:t>
      </w:r>
    </w:p>
    <w:p w:rsidR="00E71FA4" w:rsidRPr="00E71FA4" w:rsidRDefault="00E71FA4" w:rsidP="00E71FA4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FA4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Так, </w:t>
      </w:r>
      <w:hyperlink r:id="rId27" w:anchor="/document/99/499011838/ZAP246C3I1/" w:tooltip="12) если при исполнении контракта изменяется срок исполнения отдельного этапа (отдельных этапов) исполнения контракта в рамках срока исполнения контракта, предусмотренного при его заключении;" w:history="1">
        <w:r w:rsidRPr="00E71FA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12</w:t>
        </w:r>
      </w:hyperlink>
      <w:r w:rsidRPr="00E71FA4">
        <w:rPr>
          <w:rFonts w:ascii="Times New Roman" w:eastAsia="Times New Roman" w:hAnsi="Times New Roman" w:cs="Times New Roman"/>
          <w:sz w:val="26"/>
          <w:szCs w:val="26"/>
          <w:lang w:eastAsia="ru-RU"/>
        </w:rPr>
        <w:t> части 1 статьи 95 Закона № 44-ФЗ предусмотрена возможность изменения по соглашению сторон существенных условий контракта в случае, если при исполнении контракта изменяется срок исполнения отдельного этапа (отдельных этапов) исполнения контракта в рамках срока исполнения контракта, предусмотренного при его заключении.</w:t>
      </w:r>
    </w:p>
    <w:p w:rsidR="00E71FA4" w:rsidRPr="00E71FA4" w:rsidRDefault="00E71FA4" w:rsidP="00E71FA4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FA4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положениями </w:t>
      </w:r>
      <w:hyperlink r:id="rId28" w:anchor="/document/99/499011838/XA00MK62OM/" w:history="1">
        <w:r w:rsidRPr="00E71FA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статьи 95</w:t>
        </w:r>
      </w:hyperlink>
      <w:r w:rsidRPr="00E71FA4">
        <w:rPr>
          <w:rFonts w:ascii="Times New Roman" w:eastAsia="Times New Roman" w:hAnsi="Times New Roman" w:cs="Times New Roman"/>
          <w:sz w:val="26"/>
          <w:szCs w:val="26"/>
          <w:lang w:eastAsia="ru-RU"/>
        </w:rPr>
        <w:t> Закона № 44-ФЗ предусмотрена возможность изменения по соглашению сторон только срока исполнения отдельного этапа (отдельных этапов) исполнения контракта в рамках срока исполнения контракта.</w:t>
      </w:r>
    </w:p>
    <w:p w:rsidR="00E71FA4" w:rsidRPr="00E71FA4" w:rsidRDefault="00E71FA4" w:rsidP="004009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E71FA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Заместитель директора Департамента</w:t>
      </w:r>
      <w:r w:rsidRPr="00E71FA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 xml:space="preserve">Д.А. </w:t>
      </w:r>
      <w:proofErr w:type="spellStart"/>
      <w:r w:rsidRPr="00E71FA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Готовцев</w:t>
      </w:r>
      <w:proofErr w:type="spellEnd"/>
    </w:p>
    <w:p w:rsidR="000E5A97" w:rsidRDefault="00E71FA4" w:rsidP="0040099A">
      <w:pPr>
        <w:spacing w:after="0" w:line="240" w:lineRule="auto"/>
      </w:pPr>
      <w:r w:rsidRPr="00E71FA4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sectPr w:rsidR="000E5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175"/>
    <w:rsid w:val="000E5A97"/>
    <w:rsid w:val="00262888"/>
    <w:rsid w:val="0040099A"/>
    <w:rsid w:val="00906715"/>
    <w:rsid w:val="00C37175"/>
    <w:rsid w:val="00E7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83A1F-4010-4E26-A82E-D1506631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1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1FA4"/>
    <w:rPr>
      <w:b/>
      <w:bCs/>
    </w:rPr>
  </w:style>
  <w:style w:type="character" w:styleId="a5">
    <w:name w:val="Hyperlink"/>
    <w:basedOn w:val="a0"/>
    <w:uiPriority w:val="99"/>
    <w:semiHidden/>
    <w:unhideWhenUsed/>
    <w:rsid w:val="00E71FA4"/>
    <w:rPr>
      <w:color w:val="0000FF"/>
      <w:u w:val="single"/>
    </w:rPr>
  </w:style>
  <w:style w:type="paragraph" w:customStyle="1" w:styleId="copyright-info">
    <w:name w:val="copyright-info"/>
    <w:basedOn w:val="a"/>
    <w:rsid w:val="00E71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00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09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1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gzakaz.ru/" TargetMode="External"/><Relationship Id="rId13" Type="http://schemas.openxmlformats.org/officeDocument/2006/relationships/hyperlink" Target="https://vip.1gzakaz.ru/" TargetMode="External"/><Relationship Id="rId18" Type="http://schemas.openxmlformats.org/officeDocument/2006/relationships/hyperlink" Target="https://vip.1gzakaz.ru/" TargetMode="External"/><Relationship Id="rId26" Type="http://schemas.openxmlformats.org/officeDocument/2006/relationships/hyperlink" Target="https://vip.1gzakaz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ip.1gzakaz.ru/" TargetMode="External"/><Relationship Id="rId7" Type="http://schemas.openxmlformats.org/officeDocument/2006/relationships/hyperlink" Target="https://vip.1gzakaz.ru/" TargetMode="External"/><Relationship Id="rId12" Type="http://schemas.openxmlformats.org/officeDocument/2006/relationships/hyperlink" Target="https://vip.1gzakaz.ru/" TargetMode="External"/><Relationship Id="rId17" Type="http://schemas.openxmlformats.org/officeDocument/2006/relationships/hyperlink" Target="https://vip.1gzakaz.ru/" TargetMode="External"/><Relationship Id="rId25" Type="http://schemas.openxmlformats.org/officeDocument/2006/relationships/hyperlink" Target="https://vip.1gzakaz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p.1gzakaz.ru/" TargetMode="External"/><Relationship Id="rId20" Type="http://schemas.openxmlformats.org/officeDocument/2006/relationships/hyperlink" Target="https://vip.1gzakaz.ru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ip.1gzakaz.ru/" TargetMode="External"/><Relationship Id="rId11" Type="http://schemas.openxmlformats.org/officeDocument/2006/relationships/hyperlink" Target="https://vip.1gzakaz.ru/" TargetMode="External"/><Relationship Id="rId24" Type="http://schemas.openxmlformats.org/officeDocument/2006/relationships/hyperlink" Target="https://vip.1gzakaz.ru/" TargetMode="External"/><Relationship Id="rId5" Type="http://schemas.openxmlformats.org/officeDocument/2006/relationships/hyperlink" Target="https://vip.1gzakaz.ru/" TargetMode="External"/><Relationship Id="rId15" Type="http://schemas.openxmlformats.org/officeDocument/2006/relationships/hyperlink" Target="https://vip.1gzakaz.ru/" TargetMode="External"/><Relationship Id="rId23" Type="http://schemas.openxmlformats.org/officeDocument/2006/relationships/hyperlink" Target="https://vip.1gzakaz.ru/" TargetMode="External"/><Relationship Id="rId28" Type="http://schemas.openxmlformats.org/officeDocument/2006/relationships/hyperlink" Target="https://vip.1gzakaz.ru/" TargetMode="External"/><Relationship Id="rId10" Type="http://schemas.openxmlformats.org/officeDocument/2006/relationships/hyperlink" Target="https://vip.1gzakaz.ru/" TargetMode="External"/><Relationship Id="rId19" Type="http://schemas.openxmlformats.org/officeDocument/2006/relationships/hyperlink" Target="https://vip.1gzakaz.ru/" TargetMode="External"/><Relationship Id="rId4" Type="http://schemas.openxmlformats.org/officeDocument/2006/relationships/hyperlink" Target="https://vip.1gzakaz.ru/" TargetMode="External"/><Relationship Id="rId9" Type="http://schemas.openxmlformats.org/officeDocument/2006/relationships/hyperlink" Target="https://vip.1gzakaz.ru/" TargetMode="External"/><Relationship Id="rId14" Type="http://schemas.openxmlformats.org/officeDocument/2006/relationships/hyperlink" Target="https://vip.1gzakaz.ru/" TargetMode="External"/><Relationship Id="rId22" Type="http://schemas.openxmlformats.org/officeDocument/2006/relationships/hyperlink" Target="https://vip.1gzakaz.ru/" TargetMode="External"/><Relationship Id="rId27" Type="http://schemas.openxmlformats.org/officeDocument/2006/relationships/hyperlink" Target="https://vip.1gzakaz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1690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3</cp:revision>
  <cp:lastPrinted>2022-05-27T05:18:00Z</cp:lastPrinted>
  <dcterms:created xsi:type="dcterms:W3CDTF">2022-05-27T05:17:00Z</dcterms:created>
  <dcterms:modified xsi:type="dcterms:W3CDTF">2022-05-27T05:18:00Z</dcterms:modified>
</cp:coreProperties>
</file>